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97E93" w14:textId="511DF30E" w:rsidR="00006F87" w:rsidRPr="00FB4AC8" w:rsidRDefault="00507285" w:rsidP="00006F87">
      <w:pPr>
        <w:rPr>
          <w:sz w:val="24"/>
          <w:szCs w:val="24"/>
        </w:rPr>
      </w:pPr>
      <w:r w:rsidRPr="00FB4AC8">
        <w:rPr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F2DCFE0" wp14:editId="1B8CC448">
            <wp:simplePos x="0" y="0"/>
            <wp:positionH relativeFrom="column">
              <wp:posOffset>0</wp:posOffset>
            </wp:positionH>
            <wp:positionV relativeFrom="paragraph">
              <wp:posOffset>146050</wp:posOffset>
            </wp:positionV>
            <wp:extent cx="5943600" cy="1040130"/>
            <wp:effectExtent l="0" t="0" r="0" b="762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40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1FE5">
        <w:rPr>
          <w:color w:val="000000"/>
          <w:sz w:val="24"/>
          <w:szCs w:val="24"/>
        </w:rPr>
        <w:t xml:space="preserve">  </w:t>
      </w:r>
      <w:r w:rsidR="00006F87" w:rsidRPr="00FB4AC8">
        <w:rPr>
          <w:color w:val="000000"/>
          <w:sz w:val="24"/>
          <w:szCs w:val="24"/>
        </w:rPr>
        <w:t>PRIMAR</w:t>
      </w:r>
    </w:p>
    <w:p w14:paraId="7F6993AE" w14:textId="5EA144C0" w:rsidR="00006F87" w:rsidRPr="00FB4AC8" w:rsidRDefault="00006F87" w:rsidP="00006F87">
      <w:pPr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NR.</w:t>
      </w:r>
      <w:r w:rsidR="00FB4AC8">
        <w:rPr>
          <w:color w:val="000000"/>
          <w:sz w:val="24"/>
          <w:szCs w:val="24"/>
        </w:rPr>
        <w:t xml:space="preserve"> </w:t>
      </w:r>
      <w:r w:rsidR="00957AD1" w:rsidRPr="00957AD1">
        <w:rPr>
          <w:color w:val="000000"/>
          <w:sz w:val="24"/>
          <w:szCs w:val="24"/>
        </w:rPr>
        <w:t>66723</w:t>
      </w:r>
      <w:r w:rsidR="00957AD1">
        <w:rPr>
          <w:color w:val="000000"/>
          <w:sz w:val="24"/>
          <w:szCs w:val="24"/>
        </w:rPr>
        <w:t>/</w:t>
      </w:r>
      <w:r w:rsidR="00DA5013">
        <w:rPr>
          <w:color w:val="000000"/>
          <w:sz w:val="24"/>
          <w:szCs w:val="24"/>
        </w:rPr>
        <w:t>14</w:t>
      </w:r>
      <w:r w:rsidR="00957AD1">
        <w:rPr>
          <w:color w:val="000000"/>
          <w:sz w:val="24"/>
          <w:szCs w:val="24"/>
        </w:rPr>
        <w:t>.0</w:t>
      </w:r>
      <w:r w:rsidR="00DA5013">
        <w:rPr>
          <w:color w:val="000000"/>
          <w:sz w:val="24"/>
          <w:szCs w:val="24"/>
        </w:rPr>
        <w:t>7</w:t>
      </w:r>
      <w:r w:rsidR="00957AD1">
        <w:rPr>
          <w:color w:val="000000"/>
          <w:sz w:val="24"/>
          <w:szCs w:val="24"/>
        </w:rPr>
        <w:t>.2023</w:t>
      </w:r>
    </w:p>
    <w:p w14:paraId="105388F4" w14:textId="77777777" w:rsidR="00006F87" w:rsidRPr="00FB4AC8" w:rsidRDefault="00006F87" w:rsidP="00006F87">
      <w:pPr>
        <w:rPr>
          <w:color w:val="000000"/>
          <w:sz w:val="24"/>
          <w:szCs w:val="24"/>
        </w:rPr>
      </w:pPr>
    </w:p>
    <w:p w14:paraId="6FB9AD2A" w14:textId="77777777" w:rsidR="00006F87" w:rsidRPr="00FB4AC8" w:rsidRDefault="00006F87" w:rsidP="00006F87">
      <w:pPr>
        <w:rPr>
          <w:color w:val="000000"/>
          <w:sz w:val="24"/>
          <w:szCs w:val="24"/>
        </w:rPr>
      </w:pPr>
    </w:p>
    <w:p w14:paraId="41350AC3" w14:textId="77777777" w:rsidR="00006F87" w:rsidRPr="00FB4AC8" w:rsidRDefault="00006F87" w:rsidP="00507285">
      <w:pPr>
        <w:jc w:val="center"/>
        <w:rPr>
          <w:color w:val="000000"/>
          <w:sz w:val="24"/>
          <w:szCs w:val="24"/>
        </w:rPr>
      </w:pPr>
    </w:p>
    <w:p w14:paraId="2AEAA0E6" w14:textId="710933F0" w:rsidR="00006F87" w:rsidRPr="00FB4AC8" w:rsidRDefault="00006F87" w:rsidP="00507285">
      <w:pPr>
        <w:jc w:val="center"/>
        <w:rPr>
          <w:b/>
          <w:bCs/>
          <w:color w:val="000000"/>
          <w:sz w:val="24"/>
          <w:szCs w:val="24"/>
        </w:rPr>
      </w:pPr>
      <w:r w:rsidRPr="00FB4AC8">
        <w:rPr>
          <w:b/>
          <w:bCs/>
          <w:color w:val="000000"/>
          <w:sz w:val="24"/>
          <w:szCs w:val="24"/>
        </w:rPr>
        <w:t>REFERAT DE APROBARE</w:t>
      </w:r>
    </w:p>
    <w:p w14:paraId="091A84EA" w14:textId="77777777" w:rsidR="00507285" w:rsidRPr="00FB4AC8" w:rsidRDefault="00507285" w:rsidP="00006F87">
      <w:pPr>
        <w:ind w:left="2880"/>
        <w:rPr>
          <w:color w:val="000000"/>
          <w:sz w:val="24"/>
          <w:szCs w:val="24"/>
        </w:rPr>
      </w:pPr>
    </w:p>
    <w:p w14:paraId="062B6B07" w14:textId="50D9968C" w:rsidR="00006F87" w:rsidRPr="00FB4AC8" w:rsidRDefault="00006F87" w:rsidP="00006F87">
      <w:pPr>
        <w:ind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 xml:space="preserve">Potrivit prevederilor Legii nr.50/1991, </w:t>
      </w:r>
      <w:r w:rsidR="002C44CD">
        <w:rPr>
          <w:color w:val="000000"/>
          <w:sz w:val="24"/>
          <w:szCs w:val="24"/>
        </w:rPr>
        <w:t>repub</w:t>
      </w:r>
      <w:r w:rsidR="006941E0">
        <w:rPr>
          <w:color w:val="000000"/>
          <w:sz w:val="24"/>
          <w:szCs w:val="24"/>
        </w:rPr>
        <w:t>l</w:t>
      </w:r>
      <w:r w:rsidR="002C44CD">
        <w:rPr>
          <w:color w:val="000000"/>
          <w:sz w:val="24"/>
          <w:szCs w:val="24"/>
        </w:rPr>
        <w:t>icat</w:t>
      </w:r>
      <w:r w:rsidR="006941E0">
        <w:rPr>
          <w:color w:val="000000"/>
          <w:sz w:val="24"/>
          <w:szCs w:val="24"/>
        </w:rPr>
        <w:t>ă</w:t>
      </w:r>
      <w:r w:rsidR="002C44CD">
        <w:rPr>
          <w:color w:val="000000"/>
          <w:sz w:val="24"/>
          <w:szCs w:val="24"/>
        </w:rPr>
        <w:t xml:space="preserve"> </w:t>
      </w:r>
      <w:r w:rsidRPr="00FB4AC8">
        <w:rPr>
          <w:color w:val="000000"/>
          <w:sz w:val="24"/>
          <w:szCs w:val="24"/>
        </w:rPr>
        <w:t>privind autorizarea executării lucrărilor de construcţii, cu modificările şi completările ulterioare, eliberarea autorizaţiilor de construire şi a certificatelor de urbanism se face în baza documentaţiilor de urbanism aprobate. Conform Legii 350/2001, privind amenajarea teritoriului şi urbanismul, cu modificările şi completările ulterioare, aprobarea documentaţiilor de urbanism se face de către Consiliul local.</w:t>
      </w:r>
    </w:p>
    <w:p w14:paraId="4AB5AC5B" w14:textId="77777777" w:rsidR="00006F87" w:rsidRPr="00FB4AC8" w:rsidRDefault="00006F87" w:rsidP="00006F87">
      <w:pPr>
        <w:ind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Potrivit prevederilor OUG 57/2019 art. 129 alin 2 lit c si art. 139, alin 3 lit e  Consiliul local al municipiului Bistriţa aprobă documentaţiile de amenajarea teritoriului şi de urbanism.</w:t>
      </w:r>
    </w:p>
    <w:p w14:paraId="36A1FD78" w14:textId="4BA2D52F" w:rsidR="00006F87" w:rsidRPr="00FB4AC8" w:rsidRDefault="00006F87" w:rsidP="00006F87">
      <w:pPr>
        <w:ind w:hanging="720"/>
        <w:jc w:val="both"/>
        <w:rPr>
          <w:color w:val="000000"/>
          <w:sz w:val="24"/>
          <w:szCs w:val="24"/>
          <w:lang w:val="fr-FR"/>
        </w:rPr>
      </w:pPr>
      <w:r w:rsidRPr="00FB4AC8">
        <w:rPr>
          <w:color w:val="000000"/>
          <w:sz w:val="24"/>
          <w:szCs w:val="24"/>
        </w:rPr>
        <w:t xml:space="preserve">                       Documentaţia prezentă studiază posibilitatea</w:t>
      </w:r>
      <w:r w:rsidR="005461CC">
        <w:rPr>
          <w:color w:val="000000"/>
          <w:sz w:val="24"/>
          <w:szCs w:val="24"/>
        </w:rPr>
        <w:t xml:space="preserve"> r</w:t>
      </w:r>
      <w:r w:rsidR="005461CC" w:rsidRPr="005461CC">
        <w:rPr>
          <w:color w:val="000000"/>
          <w:sz w:val="24"/>
          <w:szCs w:val="24"/>
        </w:rPr>
        <w:t>eglement</w:t>
      </w:r>
      <w:r w:rsidR="005461CC">
        <w:rPr>
          <w:color w:val="000000"/>
          <w:sz w:val="24"/>
          <w:szCs w:val="24"/>
        </w:rPr>
        <w:t>ării</w:t>
      </w:r>
      <w:r w:rsidR="005461CC" w:rsidRPr="005461CC">
        <w:rPr>
          <w:color w:val="000000"/>
          <w:sz w:val="24"/>
          <w:szCs w:val="24"/>
        </w:rPr>
        <w:t xml:space="preserve"> </w:t>
      </w:r>
      <w:r w:rsidR="005461CC">
        <w:rPr>
          <w:color w:val="000000"/>
          <w:sz w:val="24"/>
          <w:szCs w:val="24"/>
        </w:rPr>
        <w:t xml:space="preserve">unei </w:t>
      </w:r>
      <w:r w:rsidR="005461CC" w:rsidRPr="005461CC">
        <w:rPr>
          <w:color w:val="000000"/>
          <w:sz w:val="24"/>
          <w:szCs w:val="24"/>
        </w:rPr>
        <w:t>zon</w:t>
      </w:r>
      <w:r w:rsidR="005461CC">
        <w:rPr>
          <w:color w:val="000000"/>
          <w:sz w:val="24"/>
          <w:szCs w:val="24"/>
        </w:rPr>
        <w:t xml:space="preserve">e </w:t>
      </w:r>
      <w:r w:rsidR="005461CC" w:rsidRPr="005461CC">
        <w:rPr>
          <w:color w:val="000000"/>
          <w:sz w:val="24"/>
          <w:szCs w:val="24"/>
        </w:rPr>
        <w:t>cu funcțiuni mixte - amplasament, municipiului Bistriţa, str. Sigmirului nr. 17, jud. Bistrița-Năsăud, documentație ce studiază o suprafață de teren de 1614</w:t>
      </w:r>
      <w:r w:rsidR="004C49BB">
        <w:rPr>
          <w:color w:val="000000"/>
          <w:sz w:val="24"/>
          <w:szCs w:val="24"/>
        </w:rPr>
        <w:t>1</w:t>
      </w:r>
      <w:r w:rsidR="005461CC" w:rsidRPr="005461CC">
        <w:rPr>
          <w:color w:val="000000"/>
          <w:sz w:val="24"/>
          <w:szCs w:val="24"/>
        </w:rPr>
        <w:t xml:space="preserve"> m</w:t>
      </w:r>
      <w:r w:rsidR="005461CC">
        <w:rPr>
          <w:color w:val="000000"/>
          <w:sz w:val="24"/>
          <w:szCs w:val="24"/>
        </w:rPr>
        <w:t>p</w:t>
      </w:r>
      <w:r w:rsidR="005461CC" w:rsidRPr="005461CC">
        <w:rPr>
          <w:color w:val="000000"/>
          <w:sz w:val="24"/>
          <w:szCs w:val="24"/>
        </w:rPr>
        <w:t>, conform CF nr. 90834, 54059, 84169, 76117, 91748</w:t>
      </w:r>
      <w:r w:rsidR="003E642E" w:rsidRPr="00FB4AC8">
        <w:rPr>
          <w:color w:val="000000"/>
          <w:sz w:val="24"/>
          <w:szCs w:val="24"/>
        </w:rPr>
        <w:t>,</w:t>
      </w:r>
      <w:r w:rsidRPr="00FB4AC8">
        <w:rPr>
          <w:color w:val="000000"/>
          <w:sz w:val="24"/>
          <w:szCs w:val="24"/>
        </w:rPr>
        <w:t xml:space="preserve"> cu respectarea regulamentului  aferent PUZ</w:t>
      </w:r>
      <w:r w:rsidRPr="00FB4AC8">
        <w:rPr>
          <w:color w:val="000000"/>
          <w:sz w:val="24"/>
          <w:szCs w:val="24"/>
          <w:lang w:val="fr-FR"/>
        </w:rPr>
        <w:t xml:space="preserve">.                                </w:t>
      </w:r>
    </w:p>
    <w:p w14:paraId="288BE49D" w14:textId="66CC2C42" w:rsidR="00006F87" w:rsidRPr="00FB4AC8" w:rsidRDefault="00006F87" w:rsidP="00006F87">
      <w:pPr>
        <w:pStyle w:val="BodyTextIndent"/>
        <w:ind w:left="0"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 xml:space="preserve">Având în vedere documentaţia de urbanism Plan Urbanistic Zonal întocmită de către arh. </w:t>
      </w:r>
      <w:r w:rsidR="005461CC">
        <w:rPr>
          <w:color w:val="000000"/>
          <w:sz w:val="24"/>
          <w:szCs w:val="24"/>
        </w:rPr>
        <w:t xml:space="preserve">Radu Săplăcan </w:t>
      </w:r>
      <w:r w:rsidRPr="00FB4AC8">
        <w:rPr>
          <w:color w:val="000000"/>
          <w:sz w:val="24"/>
          <w:szCs w:val="24"/>
        </w:rPr>
        <w:t>înscris în Registrul Urbaniştilor din România, avizele solicitate prin certificatul de urbanism, condiţiile din avizele emise, propunerile urbanistice din documentaţie:</w:t>
      </w:r>
    </w:p>
    <w:p w14:paraId="19CE1DB9" w14:textId="51039613" w:rsidR="00006F87" w:rsidRDefault="00006F87" w:rsidP="00006F87">
      <w:pPr>
        <w:pStyle w:val="BodyTextIndent"/>
        <w:ind w:left="0" w:firstLine="720"/>
        <w:jc w:val="both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Propun aprobarea Proiectului de hotărâre  privind</w:t>
      </w:r>
      <w:r w:rsidR="003E642E" w:rsidRPr="00FB4AC8">
        <w:rPr>
          <w:color w:val="000000"/>
          <w:sz w:val="24"/>
          <w:szCs w:val="24"/>
        </w:rPr>
        <w:t xml:space="preserve"> Planul Urbanistic Zonal</w:t>
      </w:r>
      <w:r w:rsidR="00056336">
        <w:rPr>
          <w:color w:val="000000"/>
          <w:sz w:val="24"/>
          <w:szCs w:val="24"/>
        </w:rPr>
        <w:t xml:space="preserve"> </w:t>
      </w:r>
      <w:r w:rsidR="005461CC" w:rsidRPr="005461CC">
        <w:rPr>
          <w:color w:val="000000"/>
          <w:sz w:val="24"/>
          <w:szCs w:val="24"/>
        </w:rPr>
        <w:t>"Reglementare zonă cu funcțiuni mixte” - amplasament, municipiului Bistriţa, str. Sigmirului nr. 17, jud. Bistrița-Năsăud</w:t>
      </w:r>
    </w:p>
    <w:p w14:paraId="6E95C92D" w14:textId="77777777" w:rsidR="005461CC" w:rsidRPr="00FB4AC8" w:rsidRDefault="005461CC" w:rsidP="00006F87">
      <w:pPr>
        <w:pStyle w:val="BodyTextIndent"/>
        <w:ind w:left="0" w:firstLine="720"/>
        <w:jc w:val="both"/>
        <w:rPr>
          <w:color w:val="000000"/>
          <w:sz w:val="24"/>
          <w:szCs w:val="24"/>
        </w:rPr>
      </w:pPr>
    </w:p>
    <w:p w14:paraId="0DE7A08A" w14:textId="3F05A7C0" w:rsidR="00006F87" w:rsidRPr="00FB4AC8" w:rsidRDefault="00006F87" w:rsidP="00592F02">
      <w:pPr>
        <w:pStyle w:val="BodyTextIndent"/>
        <w:ind w:left="0" w:firstLine="720"/>
        <w:jc w:val="center"/>
        <w:rPr>
          <w:color w:val="000000"/>
          <w:sz w:val="24"/>
          <w:szCs w:val="24"/>
        </w:rPr>
      </w:pPr>
    </w:p>
    <w:p w14:paraId="0A067553" w14:textId="689A08E3" w:rsidR="00006F87" w:rsidRPr="00FB4AC8" w:rsidRDefault="00006F87" w:rsidP="00592F02">
      <w:pPr>
        <w:jc w:val="center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PRIMAR,</w:t>
      </w:r>
    </w:p>
    <w:p w14:paraId="34CFA48E" w14:textId="7853D297" w:rsidR="00006F87" w:rsidRPr="00FB4AC8" w:rsidRDefault="00006F87" w:rsidP="00592F02">
      <w:pPr>
        <w:jc w:val="center"/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IOAN TURC</w:t>
      </w:r>
    </w:p>
    <w:p w14:paraId="1CE8A64B" w14:textId="77777777" w:rsidR="00006F87" w:rsidRPr="00FB4AC8" w:rsidRDefault="00006F87" w:rsidP="00006F87">
      <w:pPr>
        <w:rPr>
          <w:color w:val="000000"/>
          <w:sz w:val="24"/>
          <w:szCs w:val="24"/>
        </w:rPr>
      </w:pPr>
    </w:p>
    <w:p w14:paraId="24404265" w14:textId="4B2150FA" w:rsidR="00006F87" w:rsidRDefault="00006F87" w:rsidP="00006F87">
      <w:pPr>
        <w:rPr>
          <w:color w:val="000000"/>
          <w:sz w:val="24"/>
          <w:szCs w:val="24"/>
        </w:rPr>
      </w:pPr>
    </w:p>
    <w:p w14:paraId="582C6DB2" w14:textId="3B792E90" w:rsidR="00CB1AC9" w:rsidRDefault="00CB1AC9" w:rsidP="00006F87">
      <w:pPr>
        <w:rPr>
          <w:color w:val="000000"/>
          <w:sz w:val="24"/>
          <w:szCs w:val="24"/>
        </w:rPr>
      </w:pPr>
    </w:p>
    <w:p w14:paraId="32FC2F8B" w14:textId="0FB8AA30" w:rsidR="00CB1AC9" w:rsidRDefault="00CB1AC9" w:rsidP="00006F87">
      <w:pPr>
        <w:rPr>
          <w:color w:val="000000"/>
          <w:sz w:val="24"/>
          <w:szCs w:val="24"/>
        </w:rPr>
      </w:pPr>
    </w:p>
    <w:p w14:paraId="3A6599E0" w14:textId="66CD072E" w:rsidR="00CB1AC9" w:rsidRDefault="00CB1AC9" w:rsidP="00006F87">
      <w:pPr>
        <w:rPr>
          <w:color w:val="000000"/>
          <w:sz w:val="24"/>
          <w:szCs w:val="24"/>
        </w:rPr>
      </w:pPr>
    </w:p>
    <w:p w14:paraId="7ED5DA38" w14:textId="77777777" w:rsidR="00CB1AC9" w:rsidRDefault="00CB1AC9" w:rsidP="00006F87">
      <w:pPr>
        <w:rPr>
          <w:color w:val="000000"/>
          <w:sz w:val="24"/>
          <w:szCs w:val="24"/>
        </w:rPr>
      </w:pPr>
    </w:p>
    <w:p w14:paraId="35AD24DF" w14:textId="77777777" w:rsidR="0033149E" w:rsidRPr="00FB4AC8" w:rsidRDefault="0033149E" w:rsidP="00006F87">
      <w:pPr>
        <w:rPr>
          <w:color w:val="000000"/>
          <w:sz w:val="24"/>
          <w:szCs w:val="24"/>
        </w:rPr>
      </w:pPr>
    </w:p>
    <w:p w14:paraId="62D879D7" w14:textId="77777777" w:rsidR="00592F02" w:rsidRPr="00FB4AC8" w:rsidRDefault="00592F02" w:rsidP="00006F87">
      <w:pPr>
        <w:rPr>
          <w:color w:val="000000"/>
          <w:sz w:val="24"/>
          <w:szCs w:val="24"/>
        </w:rPr>
      </w:pPr>
    </w:p>
    <w:p w14:paraId="7A379DB1" w14:textId="3B03FCEB" w:rsidR="00006F87" w:rsidRPr="004E6283" w:rsidRDefault="00006F87">
      <w:pPr>
        <w:rPr>
          <w:color w:val="000000"/>
          <w:sz w:val="24"/>
          <w:szCs w:val="24"/>
        </w:rPr>
      </w:pPr>
      <w:r w:rsidRPr="00FB4AC8">
        <w:rPr>
          <w:color w:val="000000"/>
          <w:sz w:val="24"/>
          <w:szCs w:val="24"/>
        </w:rPr>
        <w:t>Intocmit</w:t>
      </w:r>
      <w:r w:rsidR="004E6283">
        <w:rPr>
          <w:color w:val="000000"/>
          <w:sz w:val="24"/>
          <w:szCs w:val="24"/>
        </w:rPr>
        <w:t>/</w:t>
      </w:r>
      <w:r w:rsidR="00592F02" w:rsidRPr="00FB4AC8">
        <w:rPr>
          <w:color w:val="000000"/>
          <w:sz w:val="24"/>
          <w:szCs w:val="24"/>
        </w:rPr>
        <w:t>Salagean Diana</w:t>
      </w:r>
      <w:r w:rsidRPr="00FB4AC8">
        <w:rPr>
          <w:color w:val="000000"/>
          <w:sz w:val="24"/>
          <w:szCs w:val="24"/>
        </w:rPr>
        <w:t>/</w:t>
      </w:r>
      <w:r w:rsidR="00CB1AC9">
        <w:rPr>
          <w:color w:val="000000"/>
          <w:sz w:val="24"/>
          <w:szCs w:val="24"/>
        </w:rPr>
        <w:t>3</w:t>
      </w:r>
      <w:r w:rsidRPr="00FB4AC8">
        <w:rPr>
          <w:color w:val="000000"/>
          <w:sz w:val="24"/>
          <w:szCs w:val="24"/>
        </w:rPr>
        <w:t>ex</w:t>
      </w:r>
    </w:p>
    <w:sectPr w:rsidR="00006F87" w:rsidRPr="004E6283" w:rsidSect="00CB1AC9">
      <w:pgSz w:w="12240" w:h="15840"/>
      <w:pgMar w:top="5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6415A"/>
    <w:multiLevelType w:val="hybridMultilevel"/>
    <w:tmpl w:val="AD10BD7E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468B7465"/>
    <w:multiLevelType w:val="hybridMultilevel"/>
    <w:tmpl w:val="7CB6F7A8"/>
    <w:lvl w:ilvl="0" w:tplc="5ACA8B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8397358">
    <w:abstractNumId w:val="0"/>
  </w:num>
  <w:num w:numId="2" w16cid:durableId="10577811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24D"/>
    <w:rsid w:val="00006F87"/>
    <w:rsid w:val="00017476"/>
    <w:rsid w:val="000178BA"/>
    <w:rsid w:val="00056336"/>
    <w:rsid w:val="00086348"/>
    <w:rsid w:val="000C65CA"/>
    <w:rsid w:val="000D17FF"/>
    <w:rsid w:val="000D7319"/>
    <w:rsid w:val="00125148"/>
    <w:rsid w:val="00153B9F"/>
    <w:rsid w:val="00160B46"/>
    <w:rsid w:val="00164E3F"/>
    <w:rsid w:val="001B65C3"/>
    <w:rsid w:val="001C4BFB"/>
    <w:rsid w:val="001C511C"/>
    <w:rsid w:val="001D2B7E"/>
    <w:rsid w:val="001E0046"/>
    <w:rsid w:val="001F3ADC"/>
    <w:rsid w:val="00223EE6"/>
    <w:rsid w:val="00233BBD"/>
    <w:rsid w:val="00260116"/>
    <w:rsid w:val="00285B78"/>
    <w:rsid w:val="002A74B6"/>
    <w:rsid w:val="002C44CD"/>
    <w:rsid w:val="002F1609"/>
    <w:rsid w:val="0033149E"/>
    <w:rsid w:val="00362CF7"/>
    <w:rsid w:val="00366D45"/>
    <w:rsid w:val="00371FE5"/>
    <w:rsid w:val="003754E4"/>
    <w:rsid w:val="0038508A"/>
    <w:rsid w:val="003946AB"/>
    <w:rsid w:val="003A077E"/>
    <w:rsid w:val="003D4AE9"/>
    <w:rsid w:val="003E642E"/>
    <w:rsid w:val="003F60DE"/>
    <w:rsid w:val="00480CBE"/>
    <w:rsid w:val="00491723"/>
    <w:rsid w:val="004C49BB"/>
    <w:rsid w:val="004E2759"/>
    <w:rsid w:val="004E2DD3"/>
    <w:rsid w:val="004E6283"/>
    <w:rsid w:val="004E6D96"/>
    <w:rsid w:val="00507285"/>
    <w:rsid w:val="00511256"/>
    <w:rsid w:val="00533E5C"/>
    <w:rsid w:val="005461CC"/>
    <w:rsid w:val="00572335"/>
    <w:rsid w:val="00586745"/>
    <w:rsid w:val="00592F02"/>
    <w:rsid w:val="006941E0"/>
    <w:rsid w:val="006A7ED6"/>
    <w:rsid w:val="006F58F1"/>
    <w:rsid w:val="00734256"/>
    <w:rsid w:val="007714E5"/>
    <w:rsid w:val="007815EE"/>
    <w:rsid w:val="00790A02"/>
    <w:rsid w:val="007E02F7"/>
    <w:rsid w:val="00853C8E"/>
    <w:rsid w:val="00865271"/>
    <w:rsid w:val="00866F73"/>
    <w:rsid w:val="00871F1A"/>
    <w:rsid w:val="008814FD"/>
    <w:rsid w:val="008C133C"/>
    <w:rsid w:val="008E12B9"/>
    <w:rsid w:val="00920D8C"/>
    <w:rsid w:val="00947208"/>
    <w:rsid w:val="00957AD1"/>
    <w:rsid w:val="00973F83"/>
    <w:rsid w:val="0098502D"/>
    <w:rsid w:val="00985B78"/>
    <w:rsid w:val="0099518F"/>
    <w:rsid w:val="00996CCD"/>
    <w:rsid w:val="009D5820"/>
    <w:rsid w:val="009F2A5E"/>
    <w:rsid w:val="009F3009"/>
    <w:rsid w:val="00A06413"/>
    <w:rsid w:val="00A615C2"/>
    <w:rsid w:val="00AC20FA"/>
    <w:rsid w:val="00B312EF"/>
    <w:rsid w:val="00B36B71"/>
    <w:rsid w:val="00B37C59"/>
    <w:rsid w:val="00BD08BE"/>
    <w:rsid w:val="00BD2ABF"/>
    <w:rsid w:val="00BD663A"/>
    <w:rsid w:val="00C950E2"/>
    <w:rsid w:val="00CA7ECF"/>
    <w:rsid w:val="00CB1AC9"/>
    <w:rsid w:val="00CD426E"/>
    <w:rsid w:val="00D0675C"/>
    <w:rsid w:val="00D24223"/>
    <w:rsid w:val="00D448B4"/>
    <w:rsid w:val="00D80075"/>
    <w:rsid w:val="00D85C75"/>
    <w:rsid w:val="00D96B38"/>
    <w:rsid w:val="00D96D74"/>
    <w:rsid w:val="00DA124D"/>
    <w:rsid w:val="00DA5013"/>
    <w:rsid w:val="00DC1705"/>
    <w:rsid w:val="00E54607"/>
    <w:rsid w:val="00EF1AF1"/>
    <w:rsid w:val="00F10369"/>
    <w:rsid w:val="00F14B58"/>
    <w:rsid w:val="00F751F9"/>
    <w:rsid w:val="00FB4AC8"/>
    <w:rsid w:val="00FD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6D175"/>
  <w15:chartTrackingRefBased/>
  <w15:docId w15:val="{C18F37C7-9C6F-42F4-AA60-1BB23BACE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F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Heading1">
    <w:name w:val="heading 1"/>
    <w:basedOn w:val="Normal"/>
    <w:next w:val="Normal"/>
    <w:link w:val="Heading1Char"/>
    <w:qFormat/>
    <w:rsid w:val="00006F8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6F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06F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06F87"/>
    <w:rPr>
      <w:rFonts w:ascii="Arial" w:eastAsia="Times New Roman" w:hAnsi="Arial" w:cs="Arial"/>
      <w:b/>
      <w:bCs/>
      <w:kern w:val="32"/>
      <w:sz w:val="32"/>
      <w:szCs w:val="32"/>
      <w:lang w:val="ro-RO"/>
    </w:rPr>
  </w:style>
  <w:style w:type="character" w:customStyle="1" w:styleId="Heading2Char">
    <w:name w:val="Heading 2 Char"/>
    <w:basedOn w:val="DefaultParagraphFont"/>
    <w:link w:val="Heading2"/>
    <w:semiHidden/>
    <w:rsid w:val="00006F87"/>
    <w:rPr>
      <w:rFonts w:ascii="Arial" w:eastAsia="Times New Roman" w:hAnsi="Arial" w:cs="Arial"/>
      <w:b/>
      <w:bCs/>
      <w:i/>
      <w:iCs/>
      <w:sz w:val="28"/>
      <w:szCs w:val="28"/>
      <w:lang w:val="ro-RO"/>
    </w:rPr>
  </w:style>
  <w:style w:type="paragraph" w:styleId="BodyTextIndent">
    <w:name w:val="Body Text Indent"/>
    <w:basedOn w:val="Normal"/>
    <w:link w:val="BodyTextIndentChar"/>
    <w:semiHidden/>
    <w:unhideWhenUsed/>
    <w:rsid w:val="00006F8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006F87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F103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4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0541C-2A03-40B2-9B04-9243EA73E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20</cp:revision>
  <cp:lastPrinted>2023-07-14T07:54:00Z</cp:lastPrinted>
  <dcterms:created xsi:type="dcterms:W3CDTF">2022-07-20T07:14:00Z</dcterms:created>
  <dcterms:modified xsi:type="dcterms:W3CDTF">2023-07-14T07:54:00Z</dcterms:modified>
</cp:coreProperties>
</file>